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7B450E9B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B41485">
        <w:rPr>
          <w:rFonts w:ascii="Arial Narrow" w:hAnsi="Arial Narrow" w:cs="Arial"/>
          <w:szCs w:val="22"/>
        </w:rPr>
        <w:t xml:space="preserve">30. </w:t>
      </w:r>
      <w:r w:rsidR="00A6226D">
        <w:rPr>
          <w:rFonts w:ascii="Arial Narrow" w:hAnsi="Arial Narrow" w:cs="Arial"/>
          <w:szCs w:val="22"/>
        </w:rPr>
        <w:t>Oktober</w:t>
      </w:r>
      <w:r w:rsidR="006434D3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2025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76048DB1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7AE0C7E6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4F4A5E">
        <w:rPr>
          <w:rFonts w:ascii="Arial Narrow" w:hAnsi="Arial Narrow" w:cs="Arial"/>
          <w:spacing w:val="4"/>
          <w:sz w:val="14"/>
          <w:szCs w:val="14"/>
        </w:rPr>
        <w:t xml:space="preserve"> 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777777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6434D3">
        <w:rPr>
          <w:rFonts w:ascii="Arial Narrow" w:hAnsi="Arial Narrow" w:cs="Arial"/>
          <w:spacing w:val="4"/>
          <w:sz w:val="14"/>
          <w:szCs w:val="14"/>
        </w:rPr>
        <w:t xml:space="preserve"> 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7CA07EDC" w:rsidR="00DF6E64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Zahl der Langzeitarbeitslosen </w:t>
      </w:r>
      <w:r w:rsidR="00A6226D">
        <w:rPr>
          <w:rFonts w:cs="Arial"/>
          <w:b/>
          <w:szCs w:val="22"/>
        </w:rPr>
        <w:t>stagniert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2F7BF3C0" w14:textId="05B24951" w:rsidR="00DF6E64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  <w:r w:rsidRPr="00C23402">
        <w:rPr>
          <w:rFonts w:eastAsia="Times New Roman" w:cs="Arial"/>
          <w:b/>
          <w:color w:val="auto"/>
          <w:szCs w:val="22"/>
          <w:lang w:eastAsia="de-DE"/>
        </w:rPr>
        <w:t xml:space="preserve">Nordkreis. 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nördlichen Osnabrücker Land ist im laufenden Monat </w:t>
      </w:r>
      <w:r w:rsidR="00A6226D">
        <w:rPr>
          <w:rFonts w:eastAsia="Times New Roman" w:cs="Arial"/>
          <w:color w:val="auto"/>
          <w:szCs w:val="22"/>
          <w:lang w:eastAsia="de-DE"/>
        </w:rPr>
        <w:t xml:space="preserve">ganz leicht </w:t>
      </w:r>
      <w:r w:rsidR="00B41485">
        <w:rPr>
          <w:rFonts w:eastAsia="Times New Roman" w:cs="Arial"/>
          <w:color w:val="auto"/>
          <w:szCs w:val="22"/>
          <w:lang w:eastAsia="de-DE"/>
        </w:rPr>
        <w:t>gesunken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Die MaßArbeit registrierte in den Samtgemeinden Artland, Bersenbrück, Fürstenau und Neuenkirchen sowie in der Stadt Bramsche für den </w:t>
      </w:r>
      <w:r w:rsidR="00A6226D">
        <w:rPr>
          <w:rFonts w:eastAsia="Times New Roman" w:cs="Arial"/>
          <w:color w:val="auto"/>
          <w:szCs w:val="22"/>
          <w:lang w:eastAsia="de-DE"/>
        </w:rPr>
        <w:t>Oktober 1374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arbeitsl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ose Empfänger von Bürgergeld, </w:t>
      </w:r>
      <w:r w:rsidR="00A6226D">
        <w:rPr>
          <w:rFonts w:eastAsia="Times New Roman" w:cs="Arial"/>
          <w:color w:val="auto"/>
          <w:szCs w:val="22"/>
          <w:lang w:eastAsia="de-DE"/>
        </w:rPr>
        <w:t>vier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B41485">
        <w:rPr>
          <w:rFonts w:eastAsia="Times New Roman" w:cs="Arial"/>
          <w:color w:val="auto"/>
          <w:szCs w:val="22"/>
          <w:lang w:eastAsia="de-DE"/>
        </w:rPr>
        <w:t>weniger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 als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im </w:t>
      </w:r>
      <w:r w:rsidR="00A6226D">
        <w:rPr>
          <w:rFonts w:eastAsia="Times New Roman" w:cs="Arial"/>
          <w:color w:val="auto"/>
          <w:szCs w:val="22"/>
          <w:lang w:eastAsia="de-DE"/>
        </w:rPr>
        <w:t>September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>„Wir konnten nicht erwarten, dass es zwei Monate in Folge eine</w:t>
      </w:r>
      <w:r w:rsidR="002A5B76">
        <w:rPr>
          <w:rFonts w:eastAsia="Times New Roman" w:cs="Arial"/>
          <w:color w:val="auto"/>
          <w:szCs w:val="22"/>
          <w:lang w:eastAsia="de-DE"/>
        </w:rPr>
        <w:t>n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 xml:space="preserve"> so erfreulich</w:t>
      </w:r>
      <w:r w:rsidR="00913A54">
        <w:rPr>
          <w:rFonts w:eastAsia="Times New Roman" w:cs="Arial"/>
          <w:color w:val="auto"/>
          <w:szCs w:val="22"/>
          <w:lang w:eastAsia="de-DE"/>
        </w:rPr>
        <w:t xml:space="preserve"> deutlich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>e</w:t>
      </w:r>
      <w:r w:rsidR="002A5B76">
        <w:rPr>
          <w:rFonts w:eastAsia="Times New Roman" w:cs="Arial"/>
          <w:color w:val="auto"/>
          <w:szCs w:val="22"/>
          <w:lang w:eastAsia="de-DE"/>
        </w:rPr>
        <w:t>n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2A5B76">
        <w:rPr>
          <w:rFonts w:eastAsia="Times New Roman" w:cs="Arial"/>
          <w:color w:val="auto"/>
          <w:szCs w:val="22"/>
          <w:lang w:eastAsia="de-DE"/>
        </w:rPr>
        <w:t>Rückgang unserer Zahlen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 xml:space="preserve"> auf dem </w:t>
      </w:r>
      <w:r w:rsidR="00CC0896">
        <w:rPr>
          <w:rFonts w:eastAsia="Times New Roman" w:cs="Arial"/>
          <w:color w:val="auto"/>
          <w:szCs w:val="22"/>
          <w:lang w:eastAsia="de-DE"/>
        </w:rPr>
        <w:t xml:space="preserve">hiesigen </w:t>
      </w:r>
      <w:r w:rsidR="00A6226D" w:rsidRPr="00A6226D">
        <w:rPr>
          <w:rFonts w:eastAsia="Times New Roman" w:cs="Arial"/>
          <w:color w:val="auto"/>
          <w:szCs w:val="22"/>
          <w:lang w:eastAsia="de-DE"/>
        </w:rPr>
        <w:t xml:space="preserve">Arbeitsmarkt geben würde“, sagte MaßArbeit-Vorstand Lars Hellmers. „Mittlerweile sei in der Wirtschaft </w:t>
      </w:r>
      <w:bookmarkStart w:id="0" w:name="_GoBack"/>
      <w:bookmarkEnd w:id="0"/>
      <w:r w:rsidR="00A6226D" w:rsidRPr="00A6226D">
        <w:rPr>
          <w:rFonts w:eastAsia="Times New Roman" w:cs="Arial"/>
          <w:color w:val="auto"/>
          <w:szCs w:val="22"/>
          <w:lang w:eastAsia="de-DE"/>
        </w:rPr>
        <w:t>wieder eine gewisse Skepsis bei der konjunkturellen Entwicklung zu spüren. Diese deckten sich auch mit der neuesten Prognose des Internationalen Währungsfonds“, so der Vorstand weiter.</w:t>
      </w: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899E2" w14:textId="77777777" w:rsidR="0030097D" w:rsidRDefault="0030097D" w:rsidP="00DF6E64">
      <w:r>
        <w:separator/>
      </w:r>
    </w:p>
  </w:endnote>
  <w:endnote w:type="continuationSeparator" w:id="0">
    <w:p w14:paraId="3815DD04" w14:textId="77777777" w:rsidR="0030097D" w:rsidRDefault="0030097D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Pr="001E48E9">
      <w:rPr>
        <w:rFonts w:ascii="Arial Narrow" w:hAnsi="Arial Narrow" w:cs="Arial"/>
        <w:sz w:val="14"/>
      </w:rPr>
      <w:tab/>
    </w:r>
  </w:p>
  <w:p w14:paraId="3104123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Montag bis Freitag 08:00 bis 13:00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Donnerstag 08:00 bis 16:00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7777777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Ansonsten nach Vereinbarung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7B583" w14:textId="77777777" w:rsidR="0030097D" w:rsidRDefault="0030097D" w:rsidP="00DF6E64">
      <w:r>
        <w:separator/>
      </w:r>
    </w:p>
  </w:footnote>
  <w:footnote w:type="continuationSeparator" w:id="0">
    <w:p w14:paraId="6C6703D9" w14:textId="77777777" w:rsidR="0030097D" w:rsidRDefault="0030097D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2C01"/>
    <w:rsid w:val="00185BC7"/>
    <w:rsid w:val="00221A1B"/>
    <w:rsid w:val="002418F6"/>
    <w:rsid w:val="002A5B76"/>
    <w:rsid w:val="0030097D"/>
    <w:rsid w:val="003F79AD"/>
    <w:rsid w:val="00411778"/>
    <w:rsid w:val="00446EF5"/>
    <w:rsid w:val="004872A1"/>
    <w:rsid w:val="004F4A5E"/>
    <w:rsid w:val="005524A2"/>
    <w:rsid w:val="0057643D"/>
    <w:rsid w:val="00612F66"/>
    <w:rsid w:val="00622D2F"/>
    <w:rsid w:val="006434D3"/>
    <w:rsid w:val="006E2F7D"/>
    <w:rsid w:val="00756E3B"/>
    <w:rsid w:val="007E2B7A"/>
    <w:rsid w:val="00913A54"/>
    <w:rsid w:val="00A6226D"/>
    <w:rsid w:val="00B33EC9"/>
    <w:rsid w:val="00B41485"/>
    <w:rsid w:val="00C23402"/>
    <w:rsid w:val="00C50D19"/>
    <w:rsid w:val="00C614F8"/>
    <w:rsid w:val="00C87906"/>
    <w:rsid w:val="00CC0896"/>
    <w:rsid w:val="00DF6E64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10</cp:revision>
  <dcterms:created xsi:type="dcterms:W3CDTF">2025-08-13T08:58:00Z</dcterms:created>
  <dcterms:modified xsi:type="dcterms:W3CDTF">2025-10-28T11:00:00Z</dcterms:modified>
</cp:coreProperties>
</file>