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0E391C">
        <w:rPr>
          <w:rFonts w:ascii="Arial Narrow" w:hAnsi="Arial Narrow" w:cs="Arial"/>
          <w:sz w:val="22"/>
          <w:szCs w:val="22"/>
        </w:rPr>
        <w:t>08</w:t>
      </w:r>
      <w:r w:rsidR="00E03BC8">
        <w:rPr>
          <w:rFonts w:ascii="Arial Narrow" w:hAnsi="Arial Narrow" w:cs="Arial"/>
          <w:sz w:val="22"/>
          <w:szCs w:val="22"/>
        </w:rPr>
        <w:t>.</w:t>
      </w:r>
      <w:r w:rsidR="00E57793">
        <w:rPr>
          <w:rFonts w:ascii="Arial Narrow" w:hAnsi="Arial Narrow" w:cs="Arial"/>
          <w:sz w:val="22"/>
          <w:szCs w:val="22"/>
        </w:rPr>
        <w:t>01.2025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B051D8" w:rsidP="00535C07">
      <w:pPr>
        <w:tabs>
          <w:tab w:val="left" w:pos="9072"/>
        </w:tabs>
        <w:spacing w:line="360" w:lineRule="auto"/>
        <w:ind w:right="1134"/>
        <w:jc w:val="both"/>
        <w:rPr>
          <w:rFonts w:cs="Arial"/>
          <w:b/>
          <w:sz w:val="28"/>
          <w:szCs w:val="28"/>
        </w:rPr>
      </w:pPr>
      <w:r>
        <w:rPr>
          <w:rFonts w:cs="Arial"/>
          <w:b/>
          <w:sz w:val="28"/>
          <w:szCs w:val="28"/>
        </w:rPr>
        <w:t xml:space="preserve">MINT-Portal macht Talentförderung leicht </w:t>
      </w:r>
    </w:p>
    <w:p w:rsidR="00D81D47" w:rsidRPr="003A6579" w:rsidRDefault="00B051D8" w:rsidP="00F62CDF">
      <w:pPr>
        <w:tabs>
          <w:tab w:val="left" w:pos="9072"/>
        </w:tabs>
        <w:spacing w:line="360" w:lineRule="auto"/>
        <w:jc w:val="both"/>
        <w:rPr>
          <w:rFonts w:cs="Arial"/>
          <w:b/>
        </w:rPr>
      </w:pPr>
      <w:r>
        <w:rPr>
          <w:rFonts w:cs="Arial"/>
          <w:b/>
        </w:rPr>
        <w:t>WIGOS bietet Unternehmen Vernetzungschancen im MINT-Bereich</w:t>
      </w:r>
    </w:p>
    <w:p w:rsidR="00B051D8" w:rsidRPr="00306076" w:rsidRDefault="00B051D8" w:rsidP="00924334">
      <w:pPr>
        <w:spacing w:before="100" w:beforeAutospacing="1" w:after="100" w:afterAutospacing="1" w:line="360" w:lineRule="auto"/>
        <w:rPr>
          <w:rFonts w:cs="Arial"/>
        </w:rPr>
      </w:pPr>
      <w:r>
        <w:rPr>
          <w:rFonts w:cs="Arial"/>
          <w:b/>
        </w:rPr>
        <w:t xml:space="preserve">Osnabrück. </w:t>
      </w:r>
      <w:r w:rsidRPr="00306076">
        <w:rPr>
          <w:rFonts w:cs="Arial"/>
        </w:rPr>
        <w:t xml:space="preserve">Fachkräfte im technischen und naturwissenschaftlichen Bereich sind mehr denn je gefragt. Umso wichtiger ist es, schon heute Talente von morgen zu </w:t>
      </w:r>
      <w:bookmarkStart w:id="0" w:name="_GoBack"/>
      <w:bookmarkEnd w:id="0"/>
      <w:r w:rsidRPr="00306076">
        <w:rPr>
          <w:rFonts w:cs="Arial"/>
        </w:rPr>
        <w:t xml:space="preserve">gewinnen. Unternehmen bietet das digitale MINT-Portal der WIGOS Wirtschaftsförderungsgesellschaft Osnabrücker Land eine Chance, Nachwuchstalente frühzeitig zu entdecken und zu fördern. „Das digitale MINT-Portal ist mehr als eine Plattform. Es ist eine einzigartige Möglichkeit, sich effizient zu vernetzen und Zugang zu potenziellen Fachkräften zu erhalten“, betont Anke Kellermeier, MINT-Koordinatorin bei der WIGOS, die das Angebot </w:t>
      </w:r>
      <w:r w:rsidR="004B2F04">
        <w:rPr>
          <w:rFonts w:cs="Arial"/>
        </w:rPr>
        <w:t>im vergangenen Jahr</w:t>
      </w:r>
      <w:r w:rsidRPr="00306076">
        <w:rPr>
          <w:rFonts w:cs="Arial"/>
        </w:rPr>
        <w:t xml:space="preserve"> an den Start brachte.</w:t>
      </w:r>
    </w:p>
    <w:p w:rsidR="00B051D8" w:rsidRDefault="00B051D8" w:rsidP="00B051D8">
      <w:pPr>
        <w:spacing w:before="100" w:beforeAutospacing="1" w:after="100" w:afterAutospacing="1" w:line="360" w:lineRule="auto"/>
        <w:rPr>
          <w:rFonts w:cs="Arial"/>
        </w:rPr>
      </w:pPr>
      <w:r w:rsidRPr="00306076">
        <w:rPr>
          <w:rFonts w:cs="Arial"/>
        </w:rPr>
        <w:t xml:space="preserve">Die MINT-Koordination setzt sich aktiv für die Förderung von MINT (Mathematik, Informatik, Naturwissenschaften und Technik) ein. Ein zentraler Baustein dieser Arbeit ist das </w:t>
      </w:r>
      <w:r w:rsidRPr="00306076">
        <w:rPr>
          <w:rFonts w:cs="Arial"/>
          <w:bCs/>
        </w:rPr>
        <w:t>digitale</w:t>
      </w:r>
      <w:r w:rsidR="0087013C">
        <w:rPr>
          <w:rFonts w:cs="Arial"/>
          <w:bCs/>
        </w:rPr>
        <w:t xml:space="preserve">, </w:t>
      </w:r>
      <w:r w:rsidR="0087013C" w:rsidRPr="00A9433D">
        <w:rPr>
          <w:rFonts w:cs="Arial"/>
          <w:bCs/>
        </w:rPr>
        <w:t>interaktive</w:t>
      </w:r>
      <w:r w:rsidRPr="00A9433D">
        <w:rPr>
          <w:rFonts w:cs="Arial"/>
          <w:bCs/>
        </w:rPr>
        <w:t xml:space="preserve"> MINT</w:t>
      </w:r>
      <w:r w:rsidRPr="00306076">
        <w:rPr>
          <w:rFonts w:cs="Arial"/>
          <w:bCs/>
        </w:rPr>
        <w:t>-Portal</w:t>
      </w:r>
      <w:r w:rsidRPr="00306076">
        <w:rPr>
          <w:rFonts w:cs="Arial"/>
        </w:rPr>
        <w:t>, auf dem sich Unternehmen mit einem Profil</w:t>
      </w:r>
      <w:r w:rsidR="0087013C">
        <w:rPr>
          <w:rFonts w:cs="Arial"/>
        </w:rPr>
        <w:t xml:space="preserve"> und </w:t>
      </w:r>
      <w:r w:rsidR="0087013C" w:rsidRPr="00A9433D">
        <w:rPr>
          <w:rFonts w:cs="Arial"/>
        </w:rPr>
        <w:t>Aktivitäten</w:t>
      </w:r>
      <w:r w:rsidRPr="00306076">
        <w:rPr>
          <w:rFonts w:cs="Arial"/>
        </w:rPr>
        <w:t xml:space="preserve"> vorstellen können. Auch das Unternehmen Feldhaus Klinker in Bad Laer ist jetzt auf der Homepage „einfach-mint.de</w:t>
      </w:r>
      <w:r>
        <w:rPr>
          <w:rFonts w:cs="Arial"/>
        </w:rPr>
        <w:t>“</w:t>
      </w:r>
      <w:r w:rsidRPr="00306076">
        <w:rPr>
          <w:rFonts w:cs="Arial"/>
        </w:rPr>
        <w:t xml:space="preserve"> präsent und gibt dort einen Einblick in seine Ausbildungsangebote: „Uns ist wichtig, auch mehr Mädchen und junge Frauen durch neue MINT-Angebote anzusprechen, um sie für unsere MINT-Ausbildungsberufe und auch das duale Studium zu begeistern. Sie bringen neue Perspektiven und kreative Ansätze in technische und naturwissenschaftliche Berufe. Wir freuen uns, wenn wir zeigen können, dass technische Berufe für alle offen und attraktiv sind“, betonte Alexander Schröder, Betriebsleiter von Feldhaus Klinker beim Besuch von Anke Kellermeier. </w:t>
      </w:r>
    </w:p>
    <w:p w:rsidR="00B051D8" w:rsidRPr="00306076" w:rsidRDefault="00B051D8" w:rsidP="00B051D8">
      <w:pPr>
        <w:spacing w:before="100" w:beforeAutospacing="1" w:after="100" w:afterAutospacing="1" w:line="360" w:lineRule="auto"/>
        <w:rPr>
          <w:rFonts w:cs="Arial"/>
        </w:rPr>
      </w:pPr>
      <w:r w:rsidRPr="00306076">
        <w:rPr>
          <w:rFonts w:cs="Arial"/>
        </w:rPr>
        <w:lastRenderedPageBreak/>
        <w:t>Nach den Worten von Anke Kellermeier liegen die Vorteile für die Unternehmen auf der Hand: „Zum einen ist hierbei die e</w:t>
      </w:r>
      <w:r w:rsidRPr="00306076">
        <w:rPr>
          <w:rFonts w:cs="Arial"/>
          <w:bCs/>
        </w:rPr>
        <w:t>ffiziente Vernetzung zu nennen</w:t>
      </w:r>
      <w:r w:rsidRPr="00306076">
        <w:rPr>
          <w:rFonts w:cs="Arial"/>
        </w:rPr>
        <w:t xml:space="preserve">: Unternehmen können sich mit </w:t>
      </w:r>
      <w:r w:rsidR="0087013C">
        <w:rPr>
          <w:rFonts w:cs="Arial"/>
        </w:rPr>
        <w:t>Bildungseinrichtungen, Kitas,</w:t>
      </w:r>
      <w:r w:rsidRPr="00306076">
        <w:rPr>
          <w:rFonts w:cs="Arial"/>
        </w:rPr>
        <w:t xml:space="preserve"> Schulen</w:t>
      </w:r>
      <w:r w:rsidR="0087013C">
        <w:rPr>
          <w:rFonts w:cs="Arial"/>
        </w:rPr>
        <w:t xml:space="preserve"> und auch der Hochschule</w:t>
      </w:r>
      <w:r w:rsidRPr="00306076">
        <w:rPr>
          <w:rFonts w:cs="Arial"/>
        </w:rPr>
        <w:t xml:space="preserve"> vernetzen, um ihre Expertise gezielt einzubringen.</w:t>
      </w:r>
      <w:r>
        <w:rPr>
          <w:rFonts w:cs="Arial"/>
        </w:rPr>
        <w:t xml:space="preserve"> Zum anderen</w:t>
      </w:r>
      <w:r w:rsidRPr="00306076">
        <w:rPr>
          <w:rFonts w:cs="Arial"/>
        </w:rPr>
        <w:t xml:space="preserve"> wird die Talentförderung leicht gemacht. Mit dem Portal erhalten </w:t>
      </w:r>
      <w:r w:rsidRPr="00A9433D">
        <w:rPr>
          <w:rFonts w:cs="Arial"/>
        </w:rPr>
        <w:t xml:space="preserve">Unternehmen </w:t>
      </w:r>
      <w:r w:rsidR="0087013C" w:rsidRPr="00A9433D">
        <w:rPr>
          <w:rFonts w:cs="Arial"/>
        </w:rPr>
        <w:t>langfristig</w:t>
      </w:r>
      <w:r w:rsidR="0087013C">
        <w:rPr>
          <w:rFonts w:cs="Arial"/>
        </w:rPr>
        <w:t xml:space="preserve"> </w:t>
      </w:r>
      <w:r w:rsidRPr="00306076">
        <w:rPr>
          <w:rFonts w:cs="Arial"/>
        </w:rPr>
        <w:t xml:space="preserve">Zugang zu potenziellen Fachkräften und können gezielt Projekte und Kooperationen initiieren.“ </w:t>
      </w:r>
      <w:r>
        <w:rPr>
          <w:rFonts w:cs="Arial"/>
        </w:rPr>
        <w:t>Darüber hinaus</w:t>
      </w:r>
      <w:r w:rsidRPr="00306076">
        <w:rPr>
          <w:rFonts w:cs="Arial"/>
        </w:rPr>
        <w:t xml:space="preserve"> profitierten Unternehmen von den Erfahrungen anderer Unternehmen mit MINT-Projekten. </w:t>
      </w:r>
    </w:p>
    <w:p w:rsidR="00B051D8" w:rsidRDefault="0087013C" w:rsidP="00B051D8">
      <w:pPr>
        <w:spacing w:before="100" w:beforeAutospacing="1" w:after="100" w:afterAutospacing="1" w:line="360" w:lineRule="auto"/>
        <w:rPr>
          <w:rFonts w:cs="Arial"/>
        </w:rPr>
      </w:pPr>
      <w:r w:rsidRPr="00A9433D">
        <w:rPr>
          <w:rFonts w:cs="Arial"/>
        </w:rPr>
        <w:t>Seit dem Start Ende Mai</w:t>
      </w:r>
      <w:r w:rsidR="004B2F04">
        <w:rPr>
          <w:rFonts w:cs="Arial"/>
        </w:rPr>
        <w:t xml:space="preserve"> 2024</w:t>
      </w:r>
      <w:r w:rsidRPr="00A9433D">
        <w:rPr>
          <w:rFonts w:cs="Arial"/>
        </w:rPr>
        <w:t xml:space="preserve"> haben sich die unterschiedlichsten</w:t>
      </w:r>
      <w:r w:rsidR="00B051D8" w:rsidRPr="00A9433D">
        <w:rPr>
          <w:rFonts w:cs="Arial"/>
        </w:rPr>
        <w:t xml:space="preserve"> Partner, darunter zahlreiche Unternehmen</w:t>
      </w:r>
      <w:r w:rsidR="00B051D8">
        <w:rPr>
          <w:rFonts w:cs="Arial"/>
        </w:rPr>
        <w:t>,</w:t>
      </w:r>
      <w:r w:rsidR="00B051D8" w:rsidRPr="00306076">
        <w:rPr>
          <w:rFonts w:cs="Arial"/>
        </w:rPr>
        <w:t xml:space="preserve"> angemeldet und sind nun Teil des großen Netzwerks. Interessierte können sich auf der Homepage nicht nur schnell über die verschiedenen MINT-Akteure in der Region informieren, sondern bekommen auch Einblicke in verschiedene MINT-Projekte. Darüber hinaus wird auf Veranstaltungen rund um das Thema MINT aufmerksam gemacht. „Wir können Unternehmen nur ermutigen, diesen Schritt zu gehen und sich unserem Netzwerk </w:t>
      </w:r>
      <w:r>
        <w:rPr>
          <w:rFonts w:cs="Arial"/>
        </w:rPr>
        <w:t xml:space="preserve">auf dem </w:t>
      </w:r>
      <w:r w:rsidRPr="00A9433D">
        <w:rPr>
          <w:rFonts w:cs="Arial"/>
        </w:rPr>
        <w:t>Portal</w:t>
      </w:r>
      <w:r>
        <w:rPr>
          <w:rFonts w:cs="Arial"/>
        </w:rPr>
        <w:t xml:space="preserve"> </w:t>
      </w:r>
      <w:r w:rsidR="00B051D8" w:rsidRPr="00306076">
        <w:rPr>
          <w:rFonts w:cs="Arial"/>
        </w:rPr>
        <w:t xml:space="preserve">anzuschließen. Denn sicher ist, dass diese große Aufgabe der Fachkräftesicherung nur </w:t>
      </w:r>
      <w:r w:rsidR="00B051D8">
        <w:rPr>
          <w:rFonts w:cs="Arial"/>
        </w:rPr>
        <w:t xml:space="preserve">gemeinsam bewältigt werden kann“, so Anke Kellermeier. </w:t>
      </w:r>
    </w:p>
    <w:p w:rsidR="004B2F04" w:rsidRDefault="004B2F04" w:rsidP="00B051D8">
      <w:pPr>
        <w:spacing w:before="100" w:beforeAutospacing="1" w:after="100" w:afterAutospacing="1" w:line="360" w:lineRule="auto"/>
        <w:rPr>
          <w:rFonts w:cs="Arial"/>
        </w:rPr>
      </w:pPr>
      <w:r>
        <w:rPr>
          <w:rFonts w:cs="Arial"/>
        </w:rPr>
        <w:t xml:space="preserve">Weitere Informationen gibt es auf der Homepage </w:t>
      </w:r>
      <w:hyperlink r:id="rId9" w:history="1">
        <w:r w:rsidRPr="004B2F04">
          <w:rPr>
            <w:rStyle w:val="Hyperlink"/>
            <w:rFonts w:cs="Arial"/>
          </w:rPr>
          <w:t>www.einfach-mint.de</w:t>
        </w:r>
      </w:hyperlink>
    </w:p>
    <w:p w:rsidR="00020B33" w:rsidRDefault="00B051D8" w:rsidP="00020B33">
      <w:pPr>
        <w:spacing w:before="100" w:beforeAutospacing="1" w:line="360" w:lineRule="auto"/>
        <w:rPr>
          <w:rFonts w:cs="Arial"/>
          <w:u w:val="single"/>
        </w:rPr>
      </w:pPr>
      <w:r w:rsidRPr="00020B33">
        <w:rPr>
          <w:rFonts w:cs="Arial"/>
          <w:u w:val="single"/>
        </w:rPr>
        <w:t xml:space="preserve">Bildunterschrift: </w:t>
      </w:r>
    </w:p>
    <w:p w:rsidR="00020B33" w:rsidRPr="00E143C3" w:rsidRDefault="00020B33" w:rsidP="00511EC4">
      <w:pPr>
        <w:spacing w:line="360" w:lineRule="auto"/>
        <w:rPr>
          <w:rFonts w:cs="Arial"/>
          <w:i/>
        </w:rPr>
      </w:pPr>
      <w:r w:rsidRPr="00E143C3">
        <w:rPr>
          <w:rFonts w:cs="Arial"/>
          <w:i/>
        </w:rPr>
        <w:t xml:space="preserve">Alexander Schröder, Betriebsleiter Feldhaus Klinker und </w:t>
      </w:r>
      <w:r w:rsidR="00665724">
        <w:rPr>
          <w:rFonts w:cs="Arial"/>
          <w:i/>
        </w:rPr>
        <w:t xml:space="preserve">Dipl.-Ing. </w:t>
      </w:r>
      <w:r w:rsidR="00E143C3" w:rsidRPr="00E143C3">
        <w:rPr>
          <w:rFonts w:cs="Arial"/>
          <w:i/>
        </w:rPr>
        <w:t xml:space="preserve">Annette Dittmar sowie </w:t>
      </w:r>
      <w:r w:rsidRPr="00E143C3">
        <w:rPr>
          <w:rFonts w:cs="Arial"/>
          <w:i/>
        </w:rPr>
        <w:t xml:space="preserve">MINT-Koordinatorin Anke Kellermeier freuen sich über das Interesse von Unternehmen. </w:t>
      </w:r>
    </w:p>
    <w:p w:rsidR="00020B33" w:rsidRPr="00511EC4" w:rsidRDefault="00E143C3" w:rsidP="00511EC4">
      <w:pPr>
        <w:spacing w:line="360" w:lineRule="auto"/>
        <w:rPr>
          <w:rFonts w:cs="Arial"/>
          <w:u w:val="single"/>
        </w:rPr>
      </w:pPr>
      <w:r>
        <w:rPr>
          <w:rFonts w:cs="Arial"/>
          <w:i/>
        </w:rPr>
        <w:t>Foto: WIGOS</w:t>
      </w:r>
    </w:p>
    <w:p w:rsidR="00B051D8" w:rsidRPr="00306076" w:rsidRDefault="00B051D8" w:rsidP="00B051D8"/>
    <w:p w:rsidR="008E2593" w:rsidRPr="00774D04" w:rsidRDefault="008E2593" w:rsidP="00B051D8">
      <w:pPr>
        <w:tabs>
          <w:tab w:val="left" w:pos="1701"/>
        </w:tabs>
        <w:spacing w:line="360" w:lineRule="auto"/>
        <w:rPr>
          <w:rFonts w:cs="Arial"/>
        </w:rPr>
      </w:pPr>
    </w:p>
    <w:p w:rsidR="00A81D0F" w:rsidRPr="00BE6986" w:rsidRDefault="00A81D0F" w:rsidP="008E2593">
      <w:pPr>
        <w:spacing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BA" w:rsidRDefault="000D0ABA">
      <w:r>
        <w:separator/>
      </w:r>
    </w:p>
  </w:endnote>
  <w:endnote w:type="continuationSeparator" w:id="0">
    <w:p w:rsidR="000D0ABA" w:rsidRDefault="000D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BA" w:rsidRDefault="000D0ABA">
      <w:r>
        <w:separator/>
      </w:r>
    </w:p>
  </w:footnote>
  <w:footnote w:type="continuationSeparator" w:id="0">
    <w:p w:rsidR="000D0ABA" w:rsidRDefault="000D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7860"/>
    <w:rsid w:val="00012671"/>
    <w:rsid w:val="00016249"/>
    <w:rsid w:val="00020B33"/>
    <w:rsid w:val="0003033B"/>
    <w:rsid w:val="00040525"/>
    <w:rsid w:val="00040E86"/>
    <w:rsid w:val="00042D6D"/>
    <w:rsid w:val="00045287"/>
    <w:rsid w:val="00077987"/>
    <w:rsid w:val="00084036"/>
    <w:rsid w:val="00086256"/>
    <w:rsid w:val="000926F7"/>
    <w:rsid w:val="000962ED"/>
    <w:rsid w:val="000B4FAE"/>
    <w:rsid w:val="000C3698"/>
    <w:rsid w:val="000C47C2"/>
    <w:rsid w:val="000C6D44"/>
    <w:rsid w:val="000D0ABA"/>
    <w:rsid w:val="000D15D8"/>
    <w:rsid w:val="000E041A"/>
    <w:rsid w:val="000E0DB0"/>
    <w:rsid w:val="000E391C"/>
    <w:rsid w:val="000F171D"/>
    <w:rsid w:val="000F19F1"/>
    <w:rsid w:val="000F3DFA"/>
    <w:rsid w:val="000F4EA5"/>
    <w:rsid w:val="000F6311"/>
    <w:rsid w:val="00101270"/>
    <w:rsid w:val="00101A20"/>
    <w:rsid w:val="0011615E"/>
    <w:rsid w:val="0012030E"/>
    <w:rsid w:val="00122777"/>
    <w:rsid w:val="0012713D"/>
    <w:rsid w:val="00135CFC"/>
    <w:rsid w:val="00137DE6"/>
    <w:rsid w:val="00141952"/>
    <w:rsid w:val="001458EC"/>
    <w:rsid w:val="00152F40"/>
    <w:rsid w:val="00156CFC"/>
    <w:rsid w:val="001578B3"/>
    <w:rsid w:val="00157B29"/>
    <w:rsid w:val="00175146"/>
    <w:rsid w:val="00175CE2"/>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30211"/>
    <w:rsid w:val="00231756"/>
    <w:rsid w:val="00235D57"/>
    <w:rsid w:val="00236C19"/>
    <w:rsid w:val="002374A4"/>
    <w:rsid w:val="00240222"/>
    <w:rsid w:val="002462E0"/>
    <w:rsid w:val="00250A0E"/>
    <w:rsid w:val="0025179C"/>
    <w:rsid w:val="00254F64"/>
    <w:rsid w:val="0026655A"/>
    <w:rsid w:val="0027178C"/>
    <w:rsid w:val="00272A85"/>
    <w:rsid w:val="00273843"/>
    <w:rsid w:val="002740C9"/>
    <w:rsid w:val="00277042"/>
    <w:rsid w:val="002805B5"/>
    <w:rsid w:val="00282AC5"/>
    <w:rsid w:val="00286966"/>
    <w:rsid w:val="00290164"/>
    <w:rsid w:val="0029148B"/>
    <w:rsid w:val="002A1CA1"/>
    <w:rsid w:val="002B05A0"/>
    <w:rsid w:val="002B1787"/>
    <w:rsid w:val="002D13A1"/>
    <w:rsid w:val="002D38E3"/>
    <w:rsid w:val="002D46A3"/>
    <w:rsid w:val="002D6D11"/>
    <w:rsid w:val="002E0AD9"/>
    <w:rsid w:val="002F0A87"/>
    <w:rsid w:val="002F5C47"/>
    <w:rsid w:val="003117C9"/>
    <w:rsid w:val="00312C65"/>
    <w:rsid w:val="003204D2"/>
    <w:rsid w:val="00320A63"/>
    <w:rsid w:val="00324DFF"/>
    <w:rsid w:val="003253C6"/>
    <w:rsid w:val="00333604"/>
    <w:rsid w:val="00335B23"/>
    <w:rsid w:val="0033647A"/>
    <w:rsid w:val="00354FD9"/>
    <w:rsid w:val="003560C0"/>
    <w:rsid w:val="0035691B"/>
    <w:rsid w:val="00366A38"/>
    <w:rsid w:val="00373B6A"/>
    <w:rsid w:val="003827F3"/>
    <w:rsid w:val="003929DE"/>
    <w:rsid w:val="00396C03"/>
    <w:rsid w:val="003A1B35"/>
    <w:rsid w:val="003A6579"/>
    <w:rsid w:val="003B110D"/>
    <w:rsid w:val="003B3B41"/>
    <w:rsid w:val="003B6115"/>
    <w:rsid w:val="003C53E0"/>
    <w:rsid w:val="003D7E50"/>
    <w:rsid w:val="003F77F1"/>
    <w:rsid w:val="004041EB"/>
    <w:rsid w:val="004110B2"/>
    <w:rsid w:val="004118AA"/>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3DA6"/>
    <w:rsid w:val="00474C22"/>
    <w:rsid w:val="0047633F"/>
    <w:rsid w:val="00476DBE"/>
    <w:rsid w:val="00486BA8"/>
    <w:rsid w:val="00490287"/>
    <w:rsid w:val="0049334D"/>
    <w:rsid w:val="00493BFE"/>
    <w:rsid w:val="00495B2B"/>
    <w:rsid w:val="004A10E6"/>
    <w:rsid w:val="004A27BE"/>
    <w:rsid w:val="004A339A"/>
    <w:rsid w:val="004A6D49"/>
    <w:rsid w:val="004B2F04"/>
    <w:rsid w:val="004C1FDF"/>
    <w:rsid w:val="004D2506"/>
    <w:rsid w:val="004D3669"/>
    <w:rsid w:val="004E3434"/>
    <w:rsid w:val="004E3C37"/>
    <w:rsid w:val="004E51ED"/>
    <w:rsid w:val="004E72BF"/>
    <w:rsid w:val="004F164C"/>
    <w:rsid w:val="004F1AC9"/>
    <w:rsid w:val="005011F9"/>
    <w:rsid w:val="00510B99"/>
    <w:rsid w:val="00511EC4"/>
    <w:rsid w:val="00513C07"/>
    <w:rsid w:val="00515D51"/>
    <w:rsid w:val="005163BD"/>
    <w:rsid w:val="00527522"/>
    <w:rsid w:val="00531B43"/>
    <w:rsid w:val="00535C07"/>
    <w:rsid w:val="005410F1"/>
    <w:rsid w:val="00546A2A"/>
    <w:rsid w:val="00553051"/>
    <w:rsid w:val="00556030"/>
    <w:rsid w:val="0056305A"/>
    <w:rsid w:val="00583357"/>
    <w:rsid w:val="0058539D"/>
    <w:rsid w:val="00585AAD"/>
    <w:rsid w:val="005866E6"/>
    <w:rsid w:val="00587E40"/>
    <w:rsid w:val="005918DC"/>
    <w:rsid w:val="00594252"/>
    <w:rsid w:val="00596117"/>
    <w:rsid w:val="005A0F80"/>
    <w:rsid w:val="005A19BA"/>
    <w:rsid w:val="005A3866"/>
    <w:rsid w:val="005A4AD4"/>
    <w:rsid w:val="005A77C2"/>
    <w:rsid w:val="005B23D7"/>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206A0"/>
    <w:rsid w:val="0062405C"/>
    <w:rsid w:val="00624266"/>
    <w:rsid w:val="006378EF"/>
    <w:rsid w:val="00637A34"/>
    <w:rsid w:val="00645BE4"/>
    <w:rsid w:val="006475D5"/>
    <w:rsid w:val="00650E07"/>
    <w:rsid w:val="0065352F"/>
    <w:rsid w:val="00662383"/>
    <w:rsid w:val="00663551"/>
    <w:rsid w:val="00665724"/>
    <w:rsid w:val="00671961"/>
    <w:rsid w:val="006742BA"/>
    <w:rsid w:val="00681B5D"/>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24EB4"/>
    <w:rsid w:val="00730995"/>
    <w:rsid w:val="007339CE"/>
    <w:rsid w:val="00737F3B"/>
    <w:rsid w:val="007412DD"/>
    <w:rsid w:val="00741CF2"/>
    <w:rsid w:val="00742055"/>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04A93"/>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7013C"/>
    <w:rsid w:val="00874C61"/>
    <w:rsid w:val="00880031"/>
    <w:rsid w:val="00882FAB"/>
    <w:rsid w:val="00883E57"/>
    <w:rsid w:val="00890DA0"/>
    <w:rsid w:val="008A3021"/>
    <w:rsid w:val="008C40A3"/>
    <w:rsid w:val="008D29F2"/>
    <w:rsid w:val="008E00D8"/>
    <w:rsid w:val="008E2593"/>
    <w:rsid w:val="008E4BEB"/>
    <w:rsid w:val="008E504F"/>
    <w:rsid w:val="008E5E54"/>
    <w:rsid w:val="008F103E"/>
    <w:rsid w:val="008F3EA2"/>
    <w:rsid w:val="008F5B48"/>
    <w:rsid w:val="00907EFF"/>
    <w:rsid w:val="009103B1"/>
    <w:rsid w:val="00910E04"/>
    <w:rsid w:val="009139A1"/>
    <w:rsid w:val="00917E7C"/>
    <w:rsid w:val="00920B21"/>
    <w:rsid w:val="00920DC7"/>
    <w:rsid w:val="00924334"/>
    <w:rsid w:val="00926427"/>
    <w:rsid w:val="0093289E"/>
    <w:rsid w:val="009331F5"/>
    <w:rsid w:val="00934019"/>
    <w:rsid w:val="00936E31"/>
    <w:rsid w:val="00947F84"/>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47086"/>
    <w:rsid w:val="00A54C95"/>
    <w:rsid w:val="00A55797"/>
    <w:rsid w:val="00A6254B"/>
    <w:rsid w:val="00A667F9"/>
    <w:rsid w:val="00A674BB"/>
    <w:rsid w:val="00A70B04"/>
    <w:rsid w:val="00A81D0F"/>
    <w:rsid w:val="00A8360B"/>
    <w:rsid w:val="00A84F6D"/>
    <w:rsid w:val="00A8503D"/>
    <w:rsid w:val="00A90F35"/>
    <w:rsid w:val="00A9433D"/>
    <w:rsid w:val="00AA0042"/>
    <w:rsid w:val="00AA189F"/>
    <w:rsid w:val="00AA49E7"/>
    <w:rsid w:val="00AC5710"/>
    <w:rsid w:val="00AC5EEE"/>
    <w:rsid w:val="00AE116B"/>
    <w:rsid w:val="00AF660B"/>
    <w:rsid w:val="00B00D93"/>
    <w:rsid w:val="00B051D8"/>
    <w:rsid w:val="00B1199E"/>
    <w:rsid w:val="00B13F93"/>
    <w:rsid w:val="00B25127"/>
    <w:rsid w:val="00B3272A"/>
    <w:rsid w:val="00B35C89"/>
    <w:rsid w:val="00B36A39"/>
    <w:rsid w:val="00B437AC"/>
    <w:rsid w:val="00B55048"/>
    <w:rsid w:val="00B61265"/>
    <w:rsid w:val="00B72526"/>
    <w:rsid w:val="00B7528C"/>
    <w:rsid w:val="00B75CE3"/>
    <w:rsid w:val="00B77242"/>
    <w:rsid w:val="00B77C30"/>
    <w:rsid w:val="00B8058E"/>
    <w:rsid w:val="00B85972"/>
    <w:rsid w:val="00B9699F"/>
    <w:rsid w:val="00B96BA0"/>
    <w:rsid w:val="00BA335B"/>
    <w:rsid w:val="00BB2D2C"/>
    <w:rsid w:val="00BC7B6C"/>
    <w:rsid w:val="00BD4321"/>
    <w:rsid w:val="00BE011C"/>
    <w:rsid w:val="00BE4C57"/>
    <w:rsid w:val="00BE78EF"/>
    <w:rsid w:val="00BF12EF"/>
    <w:rsid w:val="00BF61B1"/>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4CA8"/>
    <w:rsid w:val="00CB5FA2"/>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9791E"/>
    <w:rsid w:val="00DA1B37"/>
    <w:rsid w:val="00DB6269"/>
    <w:rsid w:val="00DB724E"/>
    <w:rsid w:val="00DC0A48"/>
    <w:rsid w:val="00DC114B"/>
    <w:rsid w:val="00DC3B2C"/>
    <w:rsid w:val="00DC422A"/>
    <w:rsid w:val="00DC4CEB"/>
    <w:rsid w:val="00DC68B3"/>
    <w:rsid w:val="00DE084D"/>
    <w:rsid w:val="00DE2E37"/>
    <w:rsid w:val="00DF337D"/>
    <w:rsid w:val="00E01D40"/>
    <w:rsid w:val="00E03BC8"/>
    <w:rsid w:val="00E044C2"/>
    <w:rsid w:val="00E1423B"/>
    <w:rsid w:val="00E143C3"/>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57793"/>
    <w:rsid w:val="00E6535A"/>
    <w:rsid w:val="00E65AD5"/>
    <w:rsid w:val="00E7005D"/>
    <w:rsid w:val="00E71CAB"/>
    <w:rsid w:val="00E80696"/>
    <w:rsid w:val="00E82CFE"/>
    <w:rsid w:val="00E852A4"/>
    <w:rsid w:val="00E9576C"/>
    <w:rsid w:val="00EA4BE2"/>
    <w:rsid w:val="00EA7D9D"/>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2CDF"/>
    <w:rsid w:val="00F653E1"/>
    <w:rsid w:val="00F66A9D"/>
    <w:rsid w:val="00F70B26"/>
    <w:rsid w:val="00F73A36"/>
    <w:rsid w:val="00F81C19"/>
    <w:rsid w:val="00F83331"/>
    <w:rsid w:val="00F95D94"/>
    <w:rsid w:val="00F97C90"/>
    <w:rsid w:val="00FA06CC"/>
    <w:rsid w:val="00FA0855"/>
    <w:rsid w:val="00FA1213"/>
    <w:rsid w:val="00FA13F5"/>
    <w:rsid w:val="00FA3C51"/>
    <w:rsid w:val="00FB2C49"/>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nfach-mint.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9A8D-5260-4508-B32B-48765AA4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494</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15</cp:revision>
  <cp:lastPrinted>2024-09-11T09:26:00Z</cp:lastPrinted>
  <dcterms:created xsi:type="dcterms:W3CDTF">2024-12-02T10:43:00Z</dcterms:created>
  <dcterms:modified xsi:type="dcterms:W3CDTF">2025-01-08T11:13:00Z</dcterms:modified>
</cp:coreProperties>
</file>